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FB2F7" w14:textId="77777777" w:rsidR="006E7BAE" w:rsidRDefault="0018384C">
      <w:pPr>
        <w:pStyle w:val="Title"/>
        <w:rPr>
          <w:rFonts w:ascii="Caveat" w:eastAsia="Caveat" w:hAnsi="Caveat" w:cs="Caveat"/>
        </w:rPr>
      </w:pPr>
      <w:bookmarkStart w:id="0" w:name="_cdnjyww38v9t" w:colFirst="0" w:colLast="0"/>
      <w:bookmarkEnd w:id="0"/>
      <w:r>
        <w:rPr>
          <w:rFonts w:ascii="Caveat" w:eastAsia="Caveat" w:hAnsi="Caveat" w:cs="Caveat"/>
        </w:rPr>
        <w:t>10. Glossaries</w:t>
      </w:r>
    </w:p>
    <w:p w14:paraId="2DE19043" w14:textId="77777777" w:rsidR="006E7BAE" w:rsidRDefault="0018384C">
      <w:pPr>
        <w:rPr>
          <w:rFonts w:ascii="Comfortaa" w:eastAsia="Comfortaa" w:hAnsi="Comfortaa" w:cs="Comfortaa"/>
        </w:rPr>
      </w:pPr>
      <w:r>
        <w:rPr>
          <w:rFonts w:ascii="Comfortaa" w:eastAsia="Comfortaa" w:hAnsi="Comfortaa" w:cs="Comfortaa"/>
        </w:rPr>
        <w:t>Glossaries are lists of words to help you understand a topic or subject area. You can find them online or you can make your own as you come across more new words in any subject or topic. Usually you write the word and then either a translation or a short d</w:t>
      </w:r>
      <w:r>
        <w:rPr>
          <w:rFonts w:ascii="Comfortaa" w:eastAsia="Comfortaa" w:hAnsi="Comfortaa" w:cs="Comfortaa"/>
        </w:rPr>
        <w:t xml:space="preserve">efinition of the word to help you understand the meaning. You could also include a picture. </w:t>
      </w:r>
    </w:p>
    <w:p w14:paraId="41682EC9" w14:textId="77777777" w:rsidR="006E7BAE" w:rsidRDefault="006E7BAE">
      <w:pPr>
        <w:rPr>
          <w:rFonts w:ascii="Comfortaa" w:eastAsia="Comfortaa" w:hAnsi="Comfortaa" w:cs="Comfortaa"/>
        </w:rPr>
      </w:pPr>
    </w:p>
    <w:p w14:paraId="54D7A3B1" w14:textId="77777777" w:rsidR="006E7BAE" w:rsidRDefault="0018384C">
      <w:pPr>
        <w:rPr>
          <w:rFonts w:ascii="Comfortaa" w:eastAsia="Comfortaa" w:hAnsi="Comfortaa" w:cs="Comfortaa"/>
        </w:rPr>
      </w:pPr>
      <w:r>
        <w:rPr>
          <w:rFonts w:ascii="Comfortaa" w:eastAsia="Comfortaa" w:hAnsi="Comfortaa" w:cs="Comfortaa"/>
        </w:rPr>
        <w:t>Here is an example of a maths glossary:-</w:t>
      </w:r>
    </w:p>
    <w:p w14:paraId="6FAFB2DC" w14:textId="77777777" w:rsidR="006E7BAE" w:rsidRDefault="006E7BAE">
      <w:pPr>
        <w:rPr>
          <w:rFonts w:ascii="Comfortaa" w:eastAsia="Comfortaa" w:hAnsi="Comfortaa" w:cs="Comfortaa"/>
        </w:rPr>
      </w:pPr>
    </w:p>
    <w:tbl>
      <w:tblPr>
        <w:tblStyle w:val="a"/>
        <w:tblW w:w="9028" w:type="dxa"/>
        <w:tblBorders>
          <w:top w:val="nil"/>
          <w:left w:val="nil"/>
          <w:bottom w:val="nil"/>
          <w:right w:val="nil"/>
          <w:insideH w:val="nil"/>
          <w:insideV w:val="nil"/>
        </w:tblBorders>
        <w:tblLayout w:type="fixed"/>
        <w:tblLook w:val="0600" w:firstRow="0" w:lastRow="0" w:firstColumn="0" w:lastColumn="0" w:noHBand="1" w:noVBand="1"/>
      </w:tblPr>
      <w:tblGrid>
        <w:gridCol w:w="1830"/>
        <w:gridCol w:w="4080"/>
        <w:gridCol w:w="3118"/>
      </w:tblGrid>
      <w:tr w:rsidR="006E7BAE" w14:paraId="39A73A54" w14:textId="77777777">
        <w:trPr>
          <w:trHeight w:val="605"/>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DA1E6" w14:textId="77777777" w:rsidR="006E7BAE" w:rsidRDefault="0018384C">
            <w:pPr>
              <w:spacing w:before="240"/>
              <w:ind w:left="140" w:right="140"/>
              <w:rPr>
                <w:rFonts w:ascii="Comfortaa" w:eastAsia="Comfortaa" w:hAnsi="Comfortaa" w:cs="Comfortaa"/>
                <w:b/>
                <w:sz w:val="18"/>
                <w:szCs w:val="18"/>
              </w:rPr>
            </w:pPr>
            <w:r>
              <w:rPr>
                <w:rFonts w:ascii="Comfortaa" w:eastAsia="Comfortaa" w:hAnsi="Comfortaa" w:cs="Comfortaa"/>
                <w:b/>
                <w:sz w:val="18"/>
                <w:szCs w:val="18"/>
              </w:rPr>
              <w:t>Addition +</w:t>
            </w:r>
          </w:p>
        </w:tc>
        <w:tc>
          <w:tcPr>
            <w:tcW w:w="7198"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E8D7B0" w14:textId="77777777" w:rsidR="006E7BAE" w:rsidRDefault="0018384C">
            <w:pPr>
              <w:spacing w:before="240"/>
              <w:ind w:left="140" w:right="140"/>
              <w:rPr>
                <w:rFonts w:ascii="Comfortaa" w:eastAsia="Comfortaa" w:hAnsi="Comfortaa" w:cs="Comfortaa"/>
                <w:b/>
                <w:sz w:val="18"/>
                <w:szCs w:val="18"/>
              </w:rPr>
            </w:pPr>
            <w:r>
              <w:rPr>
                <w:rFonts w:ascii="Comfortaa" w:eastAsia="Comfortaa" w:hAnsi="Comfortaa" w:cs="Comfortaa"/>
                <w:b/>
                <w:sz w:val="18"/>
                <w:szCs w:val="18"/>
              </w:rPr>
              <w:t>add, plus, and, total of, increase by, sum of, altogether, more, extra</w:t>
            </w:r>
          </w:p>
        </w:tc>
      </w:tr>
      <w:tr w:rsidR="006E7BAE" w14:paraId="5BEA3C35" w14:textId="77777777">
        <w:trPr>
          <w:trHeight w:val="1005"/>
        </w:trPr>
        <w:tc>
          <w:tcPr>
            <w:tcW w:w="1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75759E" w14:textId="77777777" w:rsidR="006E7BAE" w:rsidRDefault="0018384C">
            <w:pPr>
              <w:spacing w:before="240"/>
              <w:ind w:left="140" w:right="140"/>
              <w:rPr>
                <w:rFonts w:ascii="Comfortaa" w:eastAsia="Comfortaa" w:hAnsi="Comfortaa" w:cs="Comfortaa"/>
                <w:b/>
                <w:sz w:val="18"/>
                <w:szCs w:val="18"/>
              </w:rPr>
            </w:pPr>
            <w:r>
              <w:rPr>
                <w:rFonts w:ascii="Comfortaa" w:eastAsia="Comfortaa" w:hAnsi="Comfortaa" w:cs="Comfortaa"/>
                <w:b/>
                <w:sz w:val="18"/>
                <w:szCs w:val="18"/>
              </w:rPr>
              <w:t>Subtraction -</w:t>
            </w:r>
          </w:p>
        </w:tc>
        <w:tc>
          <w:tcPr>
            <w:tcW w:w="719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2E1BB8" w14:textId="77777777" w:rsidR="006E7BAE" w:rsidRDefault="0018384C">
            <w:pPr>
              <w:spacing w:before="240"/>
              <w:ind w:left="140" w:right="140"/>
              <w:rPr>
                <w:rFonts w:ascii="Comfortaa" w:eastAsia="Comfortaa" w:hAnsi="Comfortaa" w:cs="Comfortaa"/>
                <w:b/>
                <w:sz w:val="18"/>
                <w:szCs w:val="18"/>
              </w:rPr>
            </w:pPr>
            <w:r>
              <w:rPr>
                <w:rFonts w:ascii="Comfortaa" w:eastAsia="Comfortaa" w:hAnsi="Comfortaa" w:cs="Comfortaa"/>
                <w:b/>
                <w:sz w:val="18"/>
                <w:szCs w:val="18"/>
              </w:rPr>
              <w:t>subtract, minus, take a</w:t>
            </w:r>
            <w:r>
              <w:rPr>
                <w:rFonts w:ascii="Comfortaa" w:eastAsia="Comfortaa" w:hAnsi="Comfortaa" w:cs="Comfortaa"/>
                <w:b/>
                <w:sz w:val="18"/>
                <w:szCs w:val="18"/>
              </w:rPr>
              <w:t>way, less, decrease by, reduce by, difference between</w:t>
            </w:r>
          </w:p>
        </w:tc>
      </w:tr>
      <w:tr w:rsidR="006E7BAE" w14:paraId="4C585527" w14:textId="77777777">
        <w:trPr>
          <w:trHeight w:val="1035"/>
        </w:trPr>
        <w:tc>
          <w:tcPr>
            <w:tcW w:w="1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49957" w14:textId="77777777" w:rsidR="006E7BAE" w:rsidRDefault="0018384C">
            <w:pPr>
              <w:spacing w:before="240"/>
              <w:ind w:left="140" w:right="140"/>
              <w:rPr>
                <w:rFonts w:ascii="Comfortaa" w:eastAsia="Comfortaa" w:hAnsi="Comfortaa" w:cs="Comfortaa"/>
                <w:b/>
                <w:sz w:val="18"/>
                <w:szCs w:val="18"/>
              </w:rPr>
            </w:pPr>
            <w:r>
              <w:rPr>
                <w:rFonts w:ascii="Comfortaa" w:eastAsia="Comfortaa" w:hAnsi="Comfortaa" w:cs="Comfortaa"/>
                <w:b/>
                <w:sz w:val="18"/>
                <w:szCs w:val="18"/>
              </w:rPr>
              <w:t>Multiplication x</w:t>
            </w:r>
          </w:p>
        </w:tc>
        <w:tc>
          <w:tcPr>
            <w:tcW w:w="4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4B8182" w14:textId="77777777" w:rsidR="006E7BAE" w:rsidRDefault="0018384C">
            <w:pPr>
              <w:spacing w:before="240"/>
              <w:ind w:left="140" w:right="140"/>
              <w:rPr>
                <w:rFonts w:ascii="Comfortaa" w:eastAsia="Comfortaa" w:hAnsi="Comfortaa" w:cs="Comfortaa"/>
                <w:b/>
                <w:sz w:val="18"/>
                <w:szCs w:val="18"/>
              </w:rPr>
            </w:pPr>
            <w:r>
              <w:rPr>
                <w:rFonts w:ascii="Comfortaa" w:eastAsia="Comfortaa" w:hAnsi="Comfortaa" w:cs="Comfortaa"/>
                <w:b/>
                <w:sz w:val="18"/>
                <w:szCs w:val="18"/>
              </w:rPr>
              <w:t>multiply by, times, groups of, lots of, the product of</w:t>
            </w:r>
          </w:p>
        </w:tc>
        <w:tc>
          <w:tcPr>
            <w:tcW w:w="31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B44F71" w14:textId="77777777" w:rsidR="006E7BAE" w:rsidRDefault="0018384C">
            <w:pPr>
              <w:ind w:left="240" w:right="140"/>
              <w:rPr>
                <w:rFonts w:ascii="Comic Sans MS" w:eastAsia="Comic Sans MS" w:hAnsi="Comic Sans MS" w:cs="Comic Sans MS"/>
                <w:b/>
                <w:sz w:val="18"/>
                <w:szCs w:val="18"/>
              </w:rPr>
            </w:pPr>
            <w:r>
              <w:rPr>
                <w:rFonts w:ascii="Comic Sans MS" w:eastAsia="Comic Sans MS" w:hAnsi="Comic Sans MS" w:cs="Comic Sans MS"/>
                <w:b/>
                <w:color w:val="CC0066"/>
                <w:sz w:val="18"/>
                <w:szCs w:val="18"/>
              </w:rPr>
              <w:t>5a = 5xa</w:t>
            </w:r>
          </w:p>
        </w:tc>
      </w:tr>
      <w:tr w:rsidR="006E7BAE" w14:paraId="187FCE3A" w14:textId="77777777">
        <w:trPr>
          <w:trHeight w:val="605"/>
        </w:trPr>
        <w:tc>
          <w:tcPr>
            <w:tcW w:w="1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C78E5C" w14:textId="77777777" w:rsidR="006E7BAE" w:rsidRDefault="0018384C">
            <w:pPr>
              <w:spacing w:before="240"/>
              <w:ind w:left="140" w:right="140"/>
              <w:rPr>
                <w:rFonts w:ascii="Comfortaa" w:eastAsia="Comfortaa" w:hAnsi="Comfortaa" w:cs="Comfortaa"/>
                <w:b/>
                <w:sz w:val="18"/>
                <w:szCs w:val="18"/>
              </w:rPr>
            </w:pPr>
            <w:r>
              <w:rPr>
                <w:rFonts w:ascii="Comfortaa" w:eastAsia="Comfortaa" w:hAnsi="Comfortaa" w:cs="Comfortaa"/>
                <w:b/>
                <w:sz w:val="18"/>
                <w:szCs w:val="18"/>
              </w:rPr>
              <w:t>Division ÷</w:t>
            </w:r>
          </w:p>
        </w:tc>
        <w:tc>
          <w:tcPr>
            <w:tcW w:w="719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AD4D6B" w14:textId="77777777" w:rsidR="006E7BAE" w:rsidRDefault="0018384C">
            <w:pPr>
              <w:spacing w:before="240"/>
              <w:ind w:left="140" w:right="140"/>
              <w:rPr>
                <w:rFonts w:ascii="Comfortaa" w:eastAsia="Comfortaa" w:hAnsi="Comfortaa" w:cs="Comfortaa"/>
                <w:b/>
                <w:sz w:val="18"/>
                <w:szCs w:val="18"/>
              </w:rPr>
            </w:pPr>
            <w:r>
              <w:rPr>
                <w:rFonts w:ascii="Comfortaa" w:eastAsia="Comfortaa" w:hAnsi="Comfortaa" w:cs="Comfortaa"/>
                <w:b/>
                <w:sz w:val="18"/>
                <w:szCs w:val="18"/>
              </w:rPr>
              <w:t>divided by, share equally, each, part of, portion</w:t>
            </w:r>
          </w:p>
        </w:tc>
      </w:tr>
      <w:tr w:rsidR="006E7BAE" w14:paraId="01AC51BC" w14:textId="77777777">
        <w:trPr>
          <w:trHeight w:val="605"/>
        </w:trPr>
        <w:tc>
          <w:tcPr>
            <w:tcW w:w="1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173E11" w14:textId="77777777" w:rsidR="006E7BAE" w:rsidRDefault="0018384C">
            <w:pPr>
              <w:spacing w:before="240"/>
              <w:ind w:left="140" w:right="140"/>
              <w:rPr>
                <w:rFonts w:ascii="Comfortaa" w:eastAsia="Comfortaa" w:hAnsi="Comfortaa" w:cs="Comfortaa"/>
                <w:b/>
                <w:sz w:val="18"/>
                <w:szCs w:val="18"/>
              </w:rPr>
            </w:pPr>
            <w:r>
              <w:rPr>
                <w:rFonts w:ascii="Comfortaa" w:eastAsia="Comfortaa" w:hAnsi="Comfortaa" w:cs="Comfortaa"/>
                <w:b/>
                <w:sz w:val="18"/>
                <w:szCs w:val="18"/>
              </w:rPr>
              <w:t>Equals =</w:t>
            </w:r>
          </w:p>
        </w:tc>
        <w:tc>
          <w:tcPr>
            <w:tcW w:w="719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B4F873" w14:textId="77777777" w:rsidR="006E7BAE" w:rsidRDefault="0018384C">
            <w:pPr>
              <w:spacing w:before="240"/>
              <w:ind w:left="140" w:right="140"/>
              <w:rPr>
                <w:rFonts w:ascii="Comfortaa" w:eastAsia="Comfortaa" w:hAnsi="Comfortaa" w:cs="Comfortaa"/>
                <w:b/>
                <w:sz w:val="18"/>
                <w:szCs w:val="18"/>
              </w:rPr>
            </w:pPr>
            <w:r>
              <w:rPr>
                <w:rFonts w:ascii="Comfortaa" w:eastAsia="Comfortaa" w:hAnsi="Comfortaa" w:cs="Comfortaa"/>
                <w:b/>
                <w:sz w:val="18"/>
                <w:szCs w:val="18"/>
              </w:rPr>
              <w:t>equals, is, is the same as, makes, has the same value as</w:t>
            </w:r>
          </w:p>
        </w:tc>
      </w:tr>
      <w:tr w:rsidR="006E7BAE" w14:paraId="0AD24DAC" w14:textId="77777777">
        <w:trPr>
          <w:trHeight w:val="1155"/>
        </w:trPr>
        <w:tc>
          <w:tcPr>
            <w:tcW w:w="1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859BC" w14:textId="77777777" w:rsidR="006E7BAE" w:rsidRDefault="0018384C">
            <w:pPr>
              <w:spacing w:line="240" w:lineRule="auto"/>
              <w:rPr>
                <w:rFonts w:ascii="Comfortaa" w:eastAsia="Comfortaa" w:hAnsi="Comfortaa" w:cs="Comfortaa"/>
                <w:sz w:val="18"/>
                <w:szCs w:val="18"/>
              </w:rPr>
            </w:pPr>
            <w:r>
              <w:rPr>
                <w:rFonts w:ascii="Comfortaa" w:eastAsia="Comfortaa" w:hAnsi="Comfortaa" w:cs="Comfortaa"/>
                <w:sz w:val="18"/>
                <w:szCs w:val="18"/>
              </w:rPr>
              <w:t>More than &gt;, less than &lt;</w:t>
            </w:r>
          </w:p>
        </w:tc>
        <w:tc>
          <w:tcPr>
            <w:tcW w:w="719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27633C" w14:textId="77777777" w:rsidR="006E7BAE" w:rsidRDefault="0018384C">
            <w:pPr>
              <w:spacing w:line="240" w:lineRule="auto"/>
              <w:rPr>
                <w:rFonts w:ascii="Comfortaa" w:eastAsia="Comfortaa" w:hAnsi="Comfortaa" w:cs="Comfortaa"/>
                <w:sz w:val="18"/>
                <w:szCs w:val="18"/>
              </w:rPr>
            </w:pPr>
            <w:r>
              <w:rPr>
                <w:rFonts w:ascii="Comfortaa" w:eastAsia="Comfortaa" w:hAnsi="Comfortaa" w:cs="Comfortaa"/>
                <w:sz w:val="18"/>
                <w:szCs w:val="18"/>
              </w:rPr>
              <w:t>&gt; more than, is greater than, is bigger than</w:t>
            </w:r>
          </w:p>
          <w:p w14:paraId="1916A86D" w14:textId="77777777" w:rsidR="006E7BAE" w:rsidRDefault="0018384C">
            <w:pPr>
              <w:spacing w:line="240" w:lineRule="auto"/>
              <w:rPr>
                <w:rFonts w:ascii="Comfortaa" w:eastAsia="Comfortaa" w:hAnsi="Comfortaa" w:cs="Comfortaa"/>
                <w:sz w:val="18"/>
                <w:szCs w:val="18"/>
              </w:rPr>
            </w:pPr>
            <w:r>
              <w:rPr>
                <w:rFonts w:ascii="Comfortaa" w:eastAsia="Comfortaa" w:hAnsi="Comfortaa" w:cs="Comfortaa"/>
                <w:sz w:val="18"/>
                <w:szCs w:val="18"/>
              </w:rPr>
              <w:t>&lt; is less than, is smaller than, is not as big as</w:t>
            </w:r>
          </w:p>
          <w:p w14:paraId="154816D9" w14:textId="77777777" w:rsidR="006E7BAE" w:rsidRDefault="0018384C">
            <w:pPr>
              <w:spacing w:line="240" w:lineRule="auto"/>
              <w:rPr>
                <w:rFonts w:ascii="Comfortaa" w:eastAsia="Comfortaa" w:hAnsi="Comfortaa" w:cs="Comfortaa"/>
                <w:sz w:val="18"/>
                <w:szCs w:val="18"/>
              </w:rPr>
            </w:pPr>
            <w:r>
              <w:rPr>
                <w:rFonts w:ascii="Gungsuh" w:eastAsia="Gungsuh" w:hAnsi="Gungsuh" w:cs="Gungsuh"/>
                <w:sz w:val="18"/>
                <w:szCs w:val="18"/>
              </w:rPr>
              <w:t>≥ greater than or equal to</w:t>
            </w:r>
          </w:p>
          <w:p w14:paraId="09A1449F" w14:textId="77777777" w:rsidR="006E7BAE" w:rsidRDefault="0018384C">
            <w:pPr>
              <w:spacing w:line="240" w:lineRule="auto"/>
              <w:rPr>
                <w:rFonts w:ascii="Comfortaa" w:eastAsia="Comfortaa" w:hAnsi="Comfortaa" w:cs="Comfortaa"/>
                <w:sz w:val="18"/>
                <w:szCs w:val="18"/>
              </w:rPr>
            </w:pPr>
            <w:r>
              <w:rPr>
                <w:rFonts w:ascii="Gungsuh" w:eastAsia="Gungsuh" w:hAnsi="Gungsuh" w:cs="Gungsuh"/>
                <w:sz w:val="18"/>
                <w:szCs w:val="18"/>
              </w:rPr>
              <w:t>≤ smaller than or equal to</w:t>
            </w:r>
          </w:p>
        </w:tc>
      </w:tr>
    </w:tbl>
    <w:p w14:paraId="40FA8505" w14:textId="77777777" w:rsidR="006E7BAE" w:rsidRDefault="006E7BAE">
      <w:pPr>
        <w:rPr>
          <w:rFonts w:ascii="Comfortaa" w:eastAsia="Comfortaa" w:hAnsi="Comfortaa" w:cs="Comfortaa"/>
        </w:rPr>
      </w:pPr>
    </w:p>
    <w:p w14:paraId="65CDD9DF" w14:textId="77777777" w:rsidR="006E7BAE" w:rsidRDefault="0018384C">
      <w:pPr>
        <w:rPr>
          <w:rFonts w:ascii="Comfortaa" w:eastAsia="Comfortaa" w:hAnsi="Comfortaa" w:cs="Comfortaa"/>
        </w:rPr>
      </w:pPr>
      <w:r>
        <w:rPr>
          <w:rFonts w:ascii="Comfortaa" w:eastAsia="Comfortaa" w:hAnsi="Comfortaa" w:cs="Comfortaa"/>
        </w:rPr>
        <w:t>There are lots of glossaries online that you could use:-</w:t>
      </w:r>
    </w:p>
    <w:p w14:paraId="252C1DAD" w14:textId="77777777" w:rsidR="006E7BAE" w:rsidRDefault="0018384C">
      <w:pPr>
        <w:rPr>
          <w:rFonts w:ascii="Comfortaa" w:eastAsia="Comfortaa" w:hAnsi="Comfortaa" w:cs="Comfortaa"/>
        </w:rPr>
      </w:pPr>
      <w:r>
        <w:rPr>
          <w:rFonts w:ascii="Comfortaa" w:eastAsia="Comfortaa" w:hAnsi="Comfortaa" w:cs="Comfortaa"/>
        </w:rPr>
        <w:t xml:space="preserve">Maths - </w:t>
      </w:r>
      <w:hyperlink r:id="rId7">
        <w:r>
          <w:rPr>
            <w:rFonts w:ascii="Comfortaa" w:eastAsia="Comfortaa" w:hAnsi="Comfortaa" w:cs="Comfortaa"/>
            <w:color w:val="1155CC"/>
            <w:u w:val="single"/>
          </w:rPr>
          <w:t>https://ealresources.bell-foundation.org.uk/resources/maths-glossary-english</w:t>
        </w:r>
      </w:hyperlink>
    </w:p>
    <w:p w14:paraId="287B2B46" w14:textId="77777777" w:rsidR="006E7BAE" w:rsidRDefault="006E7BAE">
      <w:pPr>
        <w:rPr>
          <w:rFonts w:ascii="Comfortaa" w:eastAsia="Comfortaa" w:hAnsi="Comfortaa" w:cs="Comfortaa"/>
        </w:rPr>
      </w:pPr>
    </w:p>
    <w:p w14:paraId="1837E377" w14:textId="77777777" w:rsidR="006E7BAE" w:rsidRDefault="0018384C">
      <w:pPr>
        <w:rPr>
          <w:rFonts w:ascii="Comfortaa" w:eastAsia="Comfortaa" w:hAnsi="Comfortaa" w:cs="Comfortaa"/>
        </w:rPr>
      </w:pPr>
      <w:r>
        <w:rPr>
          <w:rFonts w:ascii="Comfortaa" w:eastAsia="Comfortaa" w:hAnsi="Comfortaa" w:cs="Comfortaa"/>
        </w:rPr>
        <w:t>There are a number of different word lists in different languages available here</w:t>
      </w:r>
    </w:p>
    <w:p w14:paraId="331E0733" w14:textId="77777777" w:rsidR="006E7BAE" w:rsidRDefault="0018384C">
      <w:pPr>
        <w:rPr>
          <w:rFonts w:ascii="Comfortaa" w:eastAsia="Comfortaa" w:hAnsi="Comfortaa" w:cs="Comfortaa"/>
        </w:rPr>
      </w:pPr>
      <w:hyperlink r:id="rId8">
        <w:r>
          <w:rPr>
            <w:rFonts w:ascii="Comfortaa" w:eastAsia="Comfortaa" w:hAnsi="Comfortaa" w:cs="Comfortaa"/>
            <w:color w:val="1155CC"/>
            <w:u w:val="single"/>
          </w:rPr>
          <w:t>http://www.ealhighland.org.uk/?s=glossar</w:t>
        </w:r>
      </w:hyperlink>
    </w:p>
    <w:p w14:paraId="2207077F" w14:textId="77777777" w:rsidR="006E7BAE" w:rsidRDefault="006E7BAE">
      <w:pPr>
        <w:rPr>
          <w:rFonts w:ascii="Comfortaa" w:eastAsia="Comfortaa" w:hAnsi="Comfortaa" w:cs="Comfortaa"/>
        </w:rPr>
      </w:pPr>
    </w:p>
    <w:p w14:paraId="02B7500F" w14:textId="77777777" w:rsidR="006E7BAE" w:rsidRDefault="0018384C">
      <w:pPr>
        <w:rPr>
          <w:rFonts w:ascii="Comfortaa" w:eastAsia="Comfortaa" w:hAnsi="Comfortaa" w:cs="Comfortaa"/>
          <w:b/>
          <w:sz w:val="32"/>
          <w:szCs w:val="32"/>
        </w:rPr>
      </w:pPr>
      <w:r>
        <w:rPr>
          <w:rFonts w:ascii="Comfortaa" w:eastAsia="Comfortaa" w:hAnsi="Comfortaa" w:cs="Comfortaa"/>
        </w:rPr>
        <w:t>Here is an example of a Polish English glossary for Science:-</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210"/>
      </w:tblGrid>
      <w:tr w:rsidR="006E7BAE" w14:paraId="41E2D538" w14:textId="77777777">
        <w:tc>
          <w:tcPr>
            <w:tcW w:w="2790" w:type="dxa"/>
            <w:shd w:val="clear" w:color="auto" w:fill="auto"/>
            <w:tcMar>
              <w:top w:w="100" w:type="dxa"/>
              <w:left w:w="100" w:type="dxa"/>
              <w:bottom w:w="100" w:type="dxa"/>
              <w:right w:w="100" w:type="dxa"/>
            </w:tcMar>
          </w:tcPr>
          <w:p w14:paraId="4D86F669" w14:textId="77777777" w:rsidR="006E7BAE" w:rsidRDefault="0018384C">
            <w:pPr>
              <w:spacing w:line="240" w:lineRule="auto"/>
              <w:rPr>
                <w:rFonts w:ascii="Comfortaa" w:eastAsia="Comfortaa" w:hAnsi="Comfortaa" w:cs="Comfortaa"/>
              </w:rPr>
            </w:pPr>
            <w:r>
              <w:rPr>
                <w:rFonts w:ascii="Comfortaa" w:eastAsia="Comfortaa" w:hAnsi="Comfortaa" w:cs="Comfortaa"/>
              </w:rPr>
              <w:t>A</w:t>
            </w:r>
          </w:p>
        </w:tc>
        <w:tc>
          <w:tcPr>
            <w:tcW w:w="6210" w:type="dxa"/>
            <w:shd w:val="clear" w:color="auto" w:fill="auto"/>
            <w:tcMar>
              <w:top w:w="100" w:type="dxa"/>
              <w:left w:w="100" w:type="dxa"/>
              <w:bottom w:w="100" w:type="dxa"/>
              <w:right w:w="100" w:type="dxa"/>
            </w:tcMar>
          </w:tcPr>
          <w:p w14:paraId="4DA8055E" w14:textId="77777777" w:rsidR="006E7BAE" w:rsidRDefault="006E7BAE">
            <w:pPr>
              <w:spacing w:line="240" w:lineRule="auto"/>
              <w:rPr>
                <w:rFonts w:ascii="Comfortaa" w:eastAsia="Comfortaa" w:hAnsi="Comfortaa" w:cs="Comfortaa"/>
              </w:rPr>
            </w:pPr>
          </w:p>
        </w:tc>
      </w:tr>
      <w:tr w:rsidR="006E7BAE" w14:paraId="2D643F4A" w14:textId="77777777">
        <w:tc>
          <w:tcPr>
            <w:tcW w:w="2790" w:type="dxa"/>
            <w:shd w:val="clear" w:color="auto" w:fill="auto"/>
            <w:tcMar>
              <w:top w:w="100" w:type="dxa"/>
              <w:left w:w="100" w:type="dxa"/>
              <w:bottom w:w="100" w:type="dxa"/>
              <w:right w:w="100" w:type="dxa"/>
            </w:tcMar>
          </w:tcPr>
          <w:p w14:paraId="361A98AA" w14:textId="77777777" w:rsidR="006E7BAE" w:rsidRDefault="0018384C">
            <w:pPr>
              <w:spacing w:line="240" w:lineRule="auto"/>
              <w:rPr>
                <w:rFonts w:ascii="Comfortaa" w:eastAsia="Comfortaa" w:hAnsi="Comfortaa" w:cs="Comfortaa"/>
              </w:rPr>
            </w:pPr>
            <w:r>
              <w:rPr>
                <w:rFonts w:ascii="Comfortaa" w:eastAsia="Comfortaa" w:hAnsi="Comfortaa" w:cs="Comfortaa"/>
              </w:rPr>
              <w:t xml:space="preserve">absorbent </w:t>
            </w:r>
          </w:p>
        </w:tc>
        <w:tc>
          <w:tcPr>
            <w:tcW w:w="6210" w:type="dxa"/>
            <w:shd w:val="clear" w:color="auto" w:fill="auto"/>
            <w:tcMar>
              <w:top w:w="100" w:type="dxa"/>
              <w:left w:w="100" w:type="dxa"/>
              <w:bottom w:w="100" w:type="dxa"/>
              <w:right w:w="100" w:type="dxa"/>
            </w:tcMar>
          </w:tcPr>
          <w:p w14:paraId="355F8B00" w14:textId="77777777" w:rsidR="006E7BAE" w:rsidRDefault="0018384C">
            <w:pPr>
              <w:spacing w:line="240" w:lineRule="auto"/>
              <w:rPr>
                <w:rFonts w:ascii="Comfortaa" w:eastAsia="Comfortaa" w:hAnsi="Comfortaa" w:cs="Comfortaa"/>
              </w:rPr>
            </w:pPr>
            <w:r>
              <w:rPr>
                <w:rFonts w:ascii="Comfortaa" w:eastAsia="Comfortaa" w:hAnsi="Comfortaa" w:cs="Comfortaa"/>
              </w:rPr>
              <w:t>chłonny/wsiąkliw</w:t>
            </w:r>
          </w:p>
        </w:tc>
      </w:tr>
      <w:tr w:rsidR="006E7BAE" w14:paraId="07191AA9" w14:textId="77777777">
        <w:tc>
          <w:tcPr>
            <w:tcW w:w="2790" w:type="dxa"/>
            <w:shd w:val="clear" w:color="auto" w:fill="auto"/>
            <w:tcMar>
              <w:top w:w="100" w:type="dxa"/>
              <w:left w:w="100" w:type="dxa"/>
              <w:bottom w:w="100" w:type="dxa"/>
              <w:right w:w="100" w:type="dxa"/>
            </w:tcMar>
          </w:tcPr>
          <w:p w14:paraId="79DCCDE0" w14:textId="77777777" w:rsidR="006E7BAE" w:rsidRDefault="0018384C">
            <w:pPr>
              <w:spacing w:line="240" w:lineRule="auto"/>
              <w:rPr>
                <w:rFonts w:ascii="Comfortaa" w:eastAsia="Comfortaa" w:hAnsi="Comfortaa" w:cs="Comfortaa"/>
              </w:rPr>
            </w:pPr>
            <w:r>
              <w:rPr>
                <w:rFonts w:ascii="Comfortaa" w:eastAsia="Comfortaa" w:hAnsi="Comfortaa" w:cs="Comfortaa"/>
              </w:rPr>
              <w:t xml:space="preserve">activity </w:t>
            </w:r>
          </w:p>
        </w:tc>
        <w:tc>
          <w:tcPr>
            <w:tcW w:w="6210" w:type="dxa"/>
            <w:shd w:val="clear" w:color="auto" w:fill="auto"/>
            <w:tcMar>
              <w:top w:w="100" w:type="dxa"/>
              <w:left w:w="100" w:type="dxa"/>
              <w:bottom w:w="100" w:type="dxa"/>
              <w:right w:w="100" w:type="dxa"/>
            </w:tcMar>
          </w:tcPr>
          <w:p w14:paraId="26D2FBF8" w14:textId="77777777" w:rsidR="006E7BAE" w:rsidRDefault="0018384C">
            <w:pPr>
              <w:spacing w:line="240" w:lineRule="auto"/>
              <w:rPr>
                <w:rFonts w:ascii="Comfortaa" w:eastAsia="Comfortaa" w:hAnsi="Comfortaa" w:cs="Comfortaa"/>
              </w:rPr>
            </w:pPr>
            <w:r>
              <w:rPr>
                <w:rFonts w:ascii="Comfortaa" w:eastAsia="Comfortaa" w:hAnsi="Comfortaa" w:cs="Comfortaa"/>
              </w:rPr>
              <w:t>działanie/aktywność</w:t>
            </w:r>
          </w:p>
        </w:tc>
      </w:tr>
      <w:tr w:rsidR="006E7BAE" w14:paraId="2BDD7093" w14:textId="77777777">
        <w:tc>
          <w:tcPr>
            <w:tcW w:w="2790" w:type="dxa"/>
            <w:shd w:val="clear" w:color="auto" w:fill="auto"/>
            <w:tcMar>
              <w:top w:w="100" w:type="dxa"/>
              <w:left w:w="100" w:type="dxa"/>
              <w:bottom w:w="100" w:type="dxa"/>
              <w:right w:w="100" w:type="dxa"/>
            </w:tcMar>
          </w:tcPr>
          <w:p w14:paraId="69207665" w14:textId="77777777" w:rsidR="006E7BAE" w:rsidRDefault="0018384C">
            <w:pPr>
              <w:spacing w:line="240" w:lineRule="auto"/>
              <w:rPr>
                <w:rFonts w:ascii="Comfortaa" w:eastAsia="Comfortaa" w:hAnsi="Comfortaa" w:cs="Comfortaa"/>
              </w:rPr>
            </w:pPr>
            <w:r>
              <w:rPr>
                <w:rFonts w:ascii="Comfortaa" w:eastAsia="Comfortaa" w:hAnsi="Comfortaa" w:cs="Comfortaa"/>
              </w:rPr>
              <w:lastRenderedPageBreak/>
              <w:t xml:space="preserve">adaptation </w:t>
            </w:r>
          </w:p>
        </w:tc>
        <w:tc>
          <w:tcPr>
            <w:tcW w:w="6210" w:type="dxa"/>
            <w:shd w:val="clear" w:color="auto" w:fill="auto"/>
            <w:tcMar>
              <w:top w:w="100" w:type="dxa"/>
              <w:left w:w="100" w:type="dxa"/>
              <w:bottom w:w="100" w:type="dxa"/>
              <w:right w:w="100" w:type="dxa"/>
            </w:tcMar>
          </w:tcPr>
          <w:p w14:paraId="1D6AF8F4" w14:textId="77777777" w:rsidR="006E7BAE" w:rsidRDefault="0018384C">
            <w:pPr>
              <w:spacing w:line="240" w:lineRule="auto"/>
              <w:rPr>
                <w:rFonts w:ascii="Comfortaa" w:eastAsia="Comfortaa" w:hAnsi="Comfortaa" w:cs="Comfortaa"/>
              </w:rPr>
            </w:pPr>
            <w:r>
              <w:rPr>
                <w:rFonts w:ascii="Comfortaa" w:eastAsia="Comfortaa" w:hAnsi="Comfortaa" w:cs="Comfortaa"/>
              </w:rPr>
              <w:t xml:space="preserve">adaptacja </w:t>
            </w:r>
          </w:p>
        </w:tc>
      </w:tr>
      <w:tr w:rsidR="006E7BAE" w14:paraId="7A92FF8A" w14:textId="77777777">
        <w:tc>
          <w:tcPr>
            <w:tcW w:w="2790" w:type="dxa"/>
            <w:shd w:val="clear" w:color="auto" w:fill="auto"/>
            <w:tcMar>
              <w:top w:w="100" w:type="dxa"/>
              <w:left w:w="100" w:type="dxa"/>
              <w:bottom w:w="100" w:type="dxa"/>
              <w:right w:w="100" w:type="dxa"/>
            </w:tcMar>
          </w:tcPr>
          <w:p w14:paraId="69347943" w14:textId="77777777" w:rsidR="006E7BAE" w:rsidRDefault="0018384C">
            <w:pPr>
              <w:spacing w:line="240" w:lineRule="auto"/>
              <w:rPr>
                <w:rFonts w:ascii="Comfortaa" w:eastAsia="Comfortaa" w:hAnsi="Comfortaa" w:cs="Comfortaa"/>
              </w:rPr>
            </w:pPr>
            <w:r>
              <w:rPr>
                <w:rFonts w:ascii="Comfortaa" w:eastAsia="Comfortaa" w:hAnsi="Comfortaa" w:cs="Comfortaa"/>
              </w:rPr>
              <w:t xml:space="preserve">adult </w:t>
            </w:r>
          </w:p>
        </w:tc>
        <w:tc>
          <w:tcPr>
            <w:tcW w:w="6210" w:type="dxa"/>
            <w:shd w:val="clear" w:color="auto" w:fill="auto"/>
            <w:tcMar>
              <w:top w:w="100" w:type="dxa"/>
              <w:left w:w="100" w:type="dxa"/>
              <w:bottom w:w="100" w:type="dxa"/>
              <w:right w:w="100" w:type="dxa"/>
            </w:tcMar>
          </w:tcPr>
          <w:p w14:paraId="1D1CF295" w14:textId="77777777" w:rsidR="006E7BAE" w:rsidRDefault="0018384C">
            <w:pPr>
              <w:spacing w:line="240" w:lineRule="auto"/>
              <w:rPr>
                <w:rFonts w:ascii="Comfortaa" w:eastAsia="Comfortaa" w:hAnsi="Comfortaa" w:cs="Comfortaa"/>
              </w:rPr>
            </w:pPr>
            <w:r>
              <w:rPr>
                <w:rFonts w:ascii="Comfortaa" w:eastAsia="Comfortaa" w:hAnsi="Comfortaa" w:cs="Comfortaa"/>
              </w:rPr>
              <w:t xml:space="preserve">dorosły </w:t>
            </w:r>
          </w:p>
        </w:tc>
      </w:tr>
    </w:tbl>
    <w:p w14:paraId="746240EC" w14:textId="77777777" w:rsidR="006E7BAE" w:rsidRDefault="006E7BAE">
      <w:pPr>
        <w:spacing w:before="240" w:after="240"/>
        <w:rPr>
          <w:rFonts w:ascii="Comfortaa" w:eastAsia="Comfortaa" w:hAnsi="Comfortaa" w:cs="Comfortaa"/>
          <w:b/>
          <w:sz w:val="32"/>
          <w:szCs w:val="32"/>
        </w:rPr>
      </w:pPr>
    </w:p>
    <w:p w14:paraId="78619E3C" w14:textId="77777777" w:rsidR="006E7BAE" w:rsidRDefault="0018384C">
      <w:pPr>
        <w:rPr>
          <w:rFonts w:ascii="Comfortaa" w:eastAsia="Comfortaa" w:hAnsi="Comfortaa" w:cs="Comfortaa"/>
        </w:rPr>
      </w:pPr>
      <w:r>
        <w:rPr>
          <w:rFonts w:ascii="Comfortaa" w:eastAsia="Comfortaa" w:hAnsi="Comfortaa" w:cs="Comfortaa"/>
        </w:rPr>
        <w:t xml:space="preserve">So make your own glossaries for different subjects so that you can look at it when you have to use the new words or find a meaning. </w:t>
      </w:r>
    </w:p>
    <w:p w14:paraId="5400516B" w14:textId="77777777" w:rsidR="006E7BAE" w:rsidRDefault="006E7BAE">
      <w:pPr>
        <w:rPr>
          <w:rFonts w:ascii="Comfortaa" w:eastAsia="Comfortaa" w:hAnsi="Comfortaa" w:cs="Comfortaa"/>
        </w:rPr>
      </w:pPr>
    </w:p>
    <w:p w14:paraId="2B4045D2" w14:textId="77777777" w:rsidR="006E7BAE" w:rsidRDefault="0018384C">
      <w:pPr>
        <w:rPr>
          <w:rFonts w:ascii="Comfortaa" w:eastAsia="Comfortaa" w:hAnsi="Comfortaa" w:cs="Comfortaa"/>
        </w:rPr>
      </w:pPr>
      <w:r>
        <w:rPr>
          <w:rFonts w:ascii="Comfortaa" w:eastAsia="Comfortaa" w:hAnsi="Comfortaa" w:cs="Comfortaa"/>
        </w:rPr>
        <w:t>You can also do lots of activities with your words to practice  (see previous post on Learni</w:t>
      </w:r>
      <w:r>
        <w:rPr>
          <w:rFonts w:ascii="Comfortaa" w:eastAsia="Comfortaa" w:hAnsi="Comfortaa" w:cs="Comfortaa"/>
        </w:rPr>
        <w:t>ng New Words).</w:t>
      </w:r>
    </w:p>
    <w:p w14:paraId="5BC35BDC" w14:textId="77777777" w:rsidR="006E7BAE" w:rsidRDefault="0018384C">
      <w:pPr>
        <w:numPr>
          <w:ilvl w:val="0"/>
          <w:numId w:val="1"/>
        </w:numPr>
        <w:rPr>
          <w:rFonts w:ascii="Comfortaa" w:eastAsia="Comfortaa" w:hAnsi="Comfortaa" w:cs="Comfortaa"/>
        </w:rPr>
      </w:pPr>
      <w:r>
        <w:rPr>
          <w:rFonts w:ascii="Comfortaa" w:eastAsia="Comfortaa" w:hAnsi="Comfortaa" w:cs="Comfortaa"/>
        </w:rPr>
        <w:t>Pre-teaching words and phrases before starting a new topic</w:t>
      </w:r>
    </w:p>
    <w:p w14:paraId="70A7E734" w14:textId="77777777" w:rsidR="006E7BAE" w:rsidRDefault="0018384C">
      <w:pPr>
        <w:numPr>
          <w:ilvl w:val="0"/>
          <w:numId w:val="1"/>
        </w:numPr>
        <w:rPr>
          <w:rFonts w:ascii="Comfortaa" w:eastAsia="Comfortaa" w:hAnsi="Comfortaa" w:cs="Comfortaa"/>
        </w:rPr>
      </w:pPr>
      <w:r>
        <w:rPr>
          <w:rFonts w:ascii="Comfortaa" w:eastAsia="Comfortaa" w:hAnsi="Comfortaa" w:cs="Comfortaa"/>
        </w:rPr>
        <w:t>Flashcards with pictures and / or words or definitions in first language</w:t>
      </w:r>
    </w:p>
    <w:p w14:paraId="745D9F63" w14:textId="77777777" w:rsidR="006E7BAE" w:rsidRDefault="0018384C">
      <w:pPr>
        <w:numPr>
          <w:ilvl w:val="0"/>
          <w:numId w:val="1"/>
        </w:numPr>
        <w:rPr>
          <w:rFonts w:ascii="Comfortaa" w:eastAsia="Comfortaa" w:hAnsi="Comfortaa" w:cs="Comfortaa"/>
        </w:rPr>
      </w:pPr>
      <w:r>
        <w:rPr>
          <w:rFonts w:ascii="Comfortaa" w:eastAsia="Comfortaa" w:hAnsi="Comfortaa" w:cs="Comfortaa"/>
        </w:rPr>
        <w:t>Games, e.g. snap, vocabulary bingo, freeze chanting, pairs games</w:t>
      </w:r>
    </w:p>
    <w:p w14:paraId="46B88F94" w14:textId="77777777" w:rsidR="006E7BAE" w:rsidRDefault="0018384C">
      <w:pPr>
        <w:numPr>
          <w:ilvl w:val="0"/>
          <w:numId w:val="1"/>
        </w:numPr>
        <w:rPr>
          <w:rFonts w:ascii="Comfortaa" w:eastAsia="Comfortaa" w:hAnsi="Comfortaa" w:cs="Comfortaa"/>
        </w:rPr>
      </w:pPr>
      <w:r>
        <w:rPr>
          <w:rFonts w:ascii="Comfortaa" w:eastAsia="Comfortaa" w:hAnsi="Comfortaa" w:cs="Comfortaa"/>
        </w:rPr>
        <w:t>Graphic organisers, e.g. tables, diagrams, pyramids, flow charts</w:t>
      </w:r>
    </w:p>
    <w:p w14:paraId="3168E8EC" w14:textId="77777777" w:rsidR="006E7BAE" w:rsidRDefault="0018384C">
      <w:pPr>
        <w:numPr>
          <w:ilvl w:val="0"/>
          <w:numId w:val="1"/>
        </w:numPr>
        <w:rPr>
          <w:rFonts w:ascii="Comfortaa" w:eastAsia="Comfortaa" w:hAnsi="Comfortaa" w:cs="Comfortaa"/>
        </w:rPr>
      </w:pPr>
      <w:r>
        <w:rPr>
          <w:rFonts w:ascii="Comfortaa" w:eastAsia="Comfortaa" w:hAnsi="Comfortaa" w:cs="Comfortaa"/>
        </w:rPr>
        <w:t xml:space="preserve">Crossword puzzles (online you can put in words and a crossword can be generated </w:t>
      </w:r>
      <w:hyperlink r:id="rId9">
        <w:r>
          <w:rPr>
            <w:rFonts w:ascii="Comfortaa" w:eastAsia="Comfortaa" w:hAnsi="Comfortaa" w:cs="Comfortaa"/>
            <w:color w:val="1155CC"/>
            <w:u w:val="single"/>
          </w:rPr>
          <w:t>https://worksheets.theteacherscorner.net/make-your-own/crossword/</w:t>
        </w:r>
      </w:hyperlink>
      <w:r>
        <w:rPr>
          <w:rFonts w:ascii="Comfortaa" w:eastAsia="Comfortaa" w:hAnsi="Comfortaa" w:cs="Comfortaa"/>
        </w:rPr>
        <w:t>)</w:t>
      </w:r>
    </w:p>
    <w:p w14:paraId="20BC7C81" w14:textId="77777777" w:rsidR="006E7BAE" w:rsidRDefault="0018384C">
      <w:pPr>
        <w:numPr>
          <w:ilvl w:val="0"/>
          <w:numId w:val="1"/>
        </w:numPr>
        <w:rPr>
          <w:rFonts w:ascii="Comfortaa" w:eastAsia="Comfortaa" w:hAnsi="Comfortaa" w:cs="Comfortaa"/>
        </w:rPr>
      </w:pPr>
      <w:r>
        <w:rPr>
          <w:rFonts w:ascii="Comfortaa" w:eastAsia="Comfortaa" w:hAnsi="Comfortaa" w:cs="Comfortaa"/>
        </w:rPr>
        <w:t>Substitution tables</w:t>
      </w:r>
    </w:p>
    <w:p w14:paraId="7A012160" w14:textId="77777777" w:rsidR="006E7BAE" w:rsidRDefault="0018384C">
      <w:pPr>
        <w:numPr>
          <w:ilvl w:val="0"/>
          <w:numId w:val="1"/>
        </w:numPr>
        <w:rPr>
          <w:rFonts w:ascii="Comfortaa" w:eastAsia="Comfortaa" w:hAnsi="Comfortaa" w:cs="Comfortaa"/>
        </w:rPr>
      </w:pPr>
      <w:r>
        <w:rPr>
          <w:rFonts w:ascii="Comfortaa" w:eastAsia="Comfortaa" w:hAnsi="Comfortaa" w:cs="Comfortaa"/>
        </w:rPr>
        <w:t>Word or phrase of the day / week</w:t>
      </w:r>
    </w:p>
    <w:p w14:paraId="186A48C7" w14:textId="77777777" w:rsidR="006E7BAE" w:rsidRDefault="0018384C">
      <w:pPr>
        <w:numPr>
          <w:ilvl w:val="0"/>
          <w:numId w:val="1"/>
        </w:numPr>
        <w:rPr>
          <w:rFonts w:ascii="Comfortaa" w:eastAsia="Comfortaa" w:hAnsi="Comfortaa" w:cs="Comfortaa"/>
        </w:rPr>
      </w:pPr>
      <w:r>
        <w:rPr>
          <w:rFonts w:ascii="Comfortaa" w:eastAsia="Comfortaa" w:hAnsi="Comfortaa" w:cs="Comfortaa"/>
        </w:rPr>
        <w:t>Word walls</w:t>
      </w:r>
    </w:p>
    <w:p w14:paraId="4076B928" w14:textId="77777777" w:rsidR="006E7BAE" w:rsidRDefault="006E7BAE">
      <w:pPr>
        <w:rPr>
          <w:rFonts w:ascii="Comfortaa" w:eastAsia="Comfortaa" w:hAnsi="Comfortaa" w:cs="Comfortaa"/>
        </w:rPr>
      </w:pPr>
    </w:p>
    <w:sectPr w:rsidR="006E7BAE">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53A29" w14:textId="77777777" w:rsidR="00000000" w:rsidRDefault="0018384C">
      <w:pPr>
        <w:spacing w:line="240" w:lineRule="auto"/>
      </w:pPr>
      <w:r>
        <w:separator/>
      </w:r>
    </w:p>
  </w:endnote>
  <w:endnote w:type="continuationSeparator" w:id="0">
    <w:p w14:paraId="441AE5E1" w14:textId="77777777" w:rsidR="00000000" w:rsidRDefault="001838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veat">
    <w:altName w:val="Calibri"/>
    <w:charset w:val="00"/>
    <w:family w:val="auto"/>
    <w:pitch w:val="default"/>
  </w:font>
  <w:font w:name="Comfortaa">
    <w:charset w:val="00"/>
    <w:family w:val="auto"/>
    <w:pitch w:val="default"/>
  </w:font>
  <w:font w:name="Comic Sans MS">
    <w:panose1 w:val="030F0702030302020204"/>
    <w:charset w:val="00"/>
    <w:family w:val="script"/>
    <w:pitch w:val="variable"/>
    <w:sig w:usb0="00000287" w:usb1="00000013" w:usb2="00000000" w:usb3="00000000" w:csb0="0000009F" w:csb1="00000000"/>
  </w:font>
  <w:font w:name="Gungsuh">
    <w:altName w:val="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A1C95" w14:textId="77777777" w:rsidR="00000000" w:rsidRDefault="0018384C">
      <w:pPr>
        <w:spacing w:line="240" w:lineRule="auto"/>
      </w:pPr>
      <w:r>
        <w:separator/>
      </w:r>
    </w:p>
  </w:footnote>
  <w:footnote w:type="continuationSeparator" w:id="0">
    <w:p w14:paraId="3AEF2745" w14:textId="77777777" w:rsidR="00000000" w:rsidRDefault="001838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8E22" w14:textId="77777777" w:rsidR="006E7BAE" w:rsidRDefault="0018384C">
    <w:pPr>
      <w:jc w:val="right"/>
    </w:pPr>
    <w:r>
      <w:rPr>
        <w:rFonts w:ascii="Caveat" w:eastAsia="Caveat" w:hAnsi="Caveat" w:cs="Caveat"/>
        <w:b/>
        <w:sz w:val="28"/>
        <w:szCs w:val="28"/>
      </w:rPr>
      <w:t>EAL Little by Little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652F6"/>
    <w:multiLevelType w:val="multilevel"/>
    <w:tmpl w:val="F072D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BAE"/>
    <w:rsid w:val="0018384C"/>
    <w:rsid w:val="006E7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F6FD"/>
  <w15:docId w15:val="{5D4D2D35-3664-48E9-B9EE-57292D6B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alhighland.org.uk/?s=glossar" TargetMode="External"/><Relationship Id="rId3" Type="http://schemas.openxmlformats.org/officeDocument/2006/relationships/settings" Target="settings.xml"/><Relationship Id="rId7" Type="http://schemas.openxmlformats.org/officeDocument/2006/relationships/hyperlink" Target="https://ealresources.bell-foundation.org.uk/resources/maths-glossary-englis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orksheets.theteacherscorner.net/make-your-own/cross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Fenton</cp:lastModifiedBy>
  <cp:revision>2</cp:revision>
  <dcterms:created xsi:type="dcterms:W3CDTF">2020-06-22T13:39:00Z</dcterms:created>
  <dcterms:modified xsi:type="dcterms:W3CDTF">2020-06-22T13:39:00Z</dcterms:modified>
</cp:coreProperties>
</file>